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24" w:rsidRDefault="00ED63B6" w:rsidP="008E1C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ADÚRIZ –BRAVO, A.</w:t>
      </w:r>
      <w:r w:rsidR="008E1C24">
        <w:rPr>
          <w:rFonts w:ascii="Arial" w:hAnsi="Arial" w:cs="Arial"/>
          <w:b/>
          <w:sz w:val="24"/>
          <w:szCs w:val="24"/>
        </w:rPr>
        <w:t xml:space="preserve"> (Febrero, 2012) </w:t>
      </w:r>
      <w:r w:rsidR="008810E1">
        <w:rPr>
          <w:rFonts w:ascii="Arial" w:hAnsi="Arial" w:cs="Arial"/>
          <w:b/>
          <w:sz w:val="24"/>
          <w:szCs w:val="24"/>
        </w:rPr>
        <w:t>Enseñar a los maestros “qué es esa cosa llamada ciencia” Una propuesta centrada en los “campos estructurantes” de la epistemología.</w:t>
      </w:r>
      <w:r w:rsidR="008E1C24">
        <w:rPr>
          <w:rFonts w:ascii="Arial" w:hAnsi="Arial" w:cs="Arial"/>
          <w:b/>
          <w:sz w:val="24"/>
          <w:szCs w:val="24"/>
        </w:rPr>
        <w:t xml:space="preserve"> </w:t>
      </w:r>
      <w:r w:rsidR="008E1C24" w:rsidRPr="00260C56">
        <w:rPr>
          <w:rFonts w:ascii="Arial" w:hAnsi="Arial" w:cs="Arial"/>
          <w:b/>
          <w:i/>
          <w:sz w:val="24"/>
          <w:szCs w:val="24"/>
        </w:rPr>
        <w:t>Quehacer Educativo</w:t>
      </w:r>
      <w:r w:rsidR="008E1C24">
        <w:rPr>
          <w:rFonts w:ascii="Arial" w:hAnsi="Arial" w:cs="Arial"/>
          <w:b/>
          <w:sz w:val="24"/>
          <w:szCs w:val="24"/>
        </w:rPr>
        <w:t xml:space="preserve">, (111), </w:t>
      </w:r>
      <w:r w:rsidR="008810E1">
        <w:rPr>
          <w:rFonts w:ascii="Arial" w:hAnsi="Arial" w:cs="Arial"/>
          <w:b/>
          <w:sz w:val="24"/>
          <w:szCs w:val="24"/>
        </w:rPr>
        <w:t>41-51</w:t>
      </w:r>
      <w:r w:rsidR="008E1C24">
        <w:rPr>
          <w:rFonts w:ascii="Arial" w:hAnsi="Arial" w:cs="Arial"/>
          <w:b/>
          <w:sz w:val="24"/>
          <w:szCs w:val="24"/>
        </w:rPr>
        <w:t>.</w:t>
      </w:r>
    </w:p>
    <w:p w:rsidR="008E1C24" w:rsidRDefault="008E1C24" w:rsidP="008E1C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Palabras clave: </w:t>
      </w:r>
      <w:r w:rsidR="0059709E">
        <w:rPr>
          <w:rFonts w:ascii="Arial" w:hAnsi="Arial" w:cs="Arial"/>
          <w:b/>
          <w:sz w:val="24"/>
          <w:szCs w:val="24"/>
        </w:rPr>
        <w:t>naturaleza de la ciencia, formación docente, ideas clave, matriz de épocas y campos, unidades didácticas.</w:t>
      </w:r>
    </w:p>
    <w:p w:rsidR="008E1C24" w:rsidRDefault="008E1C24" w:rsidP="00894A9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="00495552">
        <w:rPr>
          <w:rFonts w:ascii="Arial" w:hAnsi="Arial" w:cs="Arial"/>
          <w:sz w:val="20"/>
          <w:szCs w:val="20"/>
        </w:rPr>
        <w:t>Este artículo describe un marco teórico dirigido a enseñar la naturaleza de la ciencia al profesorado de ciencias naturales en formación y en actividad; se pone énfasis en el profesorado de nivel primario</w:t>
      </w:r>
      <w:r w:rsidR="00F16F76">
        <w:rPr>
          <w:rFonts w:ascii="Arial" w:hAnsi="Arial" w:cs="Arial"/>
          <w:sz w:val="20"/>
          <w:szCs w:val="20"/>
        </w:rPr>
        <w:t>.</w:t>
      </w:r>
      <w:r w:rsidR="00495552">
        <w:rPr>
          <w:rFonts w:ascii="Arial" w:hAnsi="Arial" w:cs="Arial"/>
          <w:sz w:val="20"/>
          <w:szCs w:val="20"/>
        </w:rPr>
        <w:t xml:space="preserve"> Ese marco teórico propone que los maestros </w:t>
      </w:r>
      <w:r w:rsidR="0059709E">
        <w:rPr>
          <w:rFonts w:ascii="Arial" w:hAnsi="Arial" w:cs="Arial"/>
          <w:sz w:val="20"/>
          <w:szCs w:val="20"/>
        </w:rPr>
        <w:t>y maestras de ciencias deberían aprender una serie de “ideas clave” sobre la naturaleza de la ciencia, seleccionadas a través de una matriz que tiene dos componentes: 1</w:t>
      </w:r>
      <w:proofErr w:type="gramStart"/>
      <w:r w:rsidR="0059709E">
        <w:rPr>
          <w:rFonts w:ascii="Arial" w:hAnsi="Arial" w:cs="Arial"/>
          <w:sz w:val="20"/>
          <w:szCs w:val="20"/>
        </w:rPr>
        <w:t>)una</w:t>
      </w:r>
      <w:proofErr w:type="gramEnd"/>
      <w:r w:rsidR="0059709E">
        <w:rPr>
          <w:rFonts w:ascii="Arial" w:hAnsi="Arial" w:cs="Arial"/>
          <w:sz w:val="20"/>
          <w:szCs w:val="20"/>
        </w:rPr>
        <w:t xml:space="preserve"> lista de las principales escuelas de la epistemología del siglo XX (llamadas </w:t>
      </w:r>
      <w:r w:rsidR="0059709E" w:rsidRPr="0059709E">
        <w:rPr>
          <w:rFonts w:ascii="Arial" w:hAnsi="Arial" w:cs="Arial"/>
          <w:i/>
          <w:sz w:val="20"/>
          <w:szCs w:val="20"/>
        </w:rPr>
        <w:t>épocas</w:t>
      </w:r>
      <w:r w:rsidR="0059709E">
        <w:rPr>
          <w:rFonts w:ascii="Arial" w:hAnsi="Arial" w:cs="Arial"/>
          <w:sz w:val="20"/>
          <w:szCs w:val="20"/>
        </w:rPr>
        <w:t xml:space="preserve">); y 2)una lista de sus principales temas de investigación (llamados </w:t>
      </w:r>
      <w:r w:rsidR="0059709E" w:rsidRPr="0059709E">
        <w:rPr>
          <w:rFonts w:ascii="Arial" w:hAnsi="Arial" w:cs="Arial"/>
          <w:i/>
          <w:sz w:val="20"/>
          <w:szCs w:val="20"/>
        </w:rPr>
        <w:t>campos estructurantes</w:t>
      </w:r>
      <w:r w:rsidR="0059709E">
        <w:rPr>
          <w:rFonts w:ascii="Arial" w:hAnsi="Arial" w:cs="Arial"/>
          <w:sz w:val="20"/>
          <w:szCs w:val="20"/>
        </w:rPr>
        <w:t>). Se mencionan algunas unidades didácticas para docentes, construidas en torno a contenidos de naturaleza de la ciencia, ubicados en la intersección entre alguna de las tres épocas y los siete campos estructurantes de la epistemología.</w:t>
      </w:r>
    </w:p>
    <w:p w:rsidR="00505409" w:rsidRPr="009214C0" w:rsidRDefault="00505409" w:rsidP="00894A9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E1C24" w:rsidRPr="00644987" w:rsidRDefault="008E1C24" w:rsidP="008E1C2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u w:val="single"/>
          <w:lang w:eastAsia="es-UY"/>
        </w:rPr>
        <w:t>Información adicional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Mes de publicación:</w:t>
      </w:r>
      <w:r>
        <w:rPr>
          <w:rFonts w:ascii="Arial" w:eastAsia="Times New Roman" w:hAnsi="Arial" w:cs="Arial"/>
          <w:sz w:val="20"/>
          <w:szCs w:val="20"/>
          <w:lang w:eastAsia="es-UY"/>
        </w:rPr>
        <w:t xml:space="preserve"> febrero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Año de publicación: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UY"/>
        </w:rPr>
        <w:t>2012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Autor/es:</w:t>
      </w:r>
      <w:r w:rsidRPr="006449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709E">
        <w:rPr>
          <w:rFonts w:ascii="Arial" w:hAnsi="Arial" w:cs="Arial"/>
          <w:sz w:val="20"/>
          <w:szCs w:val="20"/>
        </w:rPr>
        <w:t>Adúriz</w:t>
      </w:r>
      <w:proofErr w:type="spellEnd"/>
      <w:r w:rsidR="0059709E">
        <w:rPr>
          <w:rFonts w:ascii="Arial" w:hAnsi="Arial" w:cs="Arial"/>
          <w:sz w:val="20"/>
          <w:szCs w:val="20"/>
        </w:rPr>
        <w:t>-Bravo, A.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Nº de Revista:</w:t>
      </w:r>
      <w:r>
        <w:rPr>
          <w:rFonts w:ascii="Arial" w:eastAsia="Times New Roman" w:hAnsi="Arial" w:cs="Arial"/>
          <w:sz w:val="20"/>
          <w:szCs w:val="20"/>
          <w:lang w:eastAsia="es-UY"/>
        </w:rPr>
        <w:t>111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Editoriales:</w:t>
      </w:r>
      <w:r>
        <w:rPr>
          <w:rFonts w:ascii="Arial" w:eastAsia="Times New Roman" w:hAnsi="Arial" w:cs="Arial"/>
          <w:sz w:val="20"/>
          <w:szCs w:val="20"/>
          <w:lang w:eastAsia="es-UY"/>
        </w:rPr>
        <w:t xml:space="preserve"> No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Sindicales:</w:t>
      </w:r>
      <w:r>
        <w:rPr>
          <w:rFonts w:ascii="Arial" w:eastAsia="Times New Roman" w:hAnsi="Arial" w:cs="Arial"/>
          <w:sz w:val="20"/>
          <w:szCs w:val="20"/>
          <w:lang w:eastAsia="es-UY"/>
        </w:rPr>
        <w:t xml:space="preserve"> No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Didáctica y prácticas docentes: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s-UY"/>
        </w:rPr>
        <w:t>SI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Contextos educativos: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UY"/>
        </w:rPr>
        <w:t>Si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Aportes para la reflexión docente: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UY"/>
        </w:rPr>
        <w:t>Si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Educación Inicial: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UY"/>
        </w:rPr>
        <w:t>Si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Educación Especial: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UY"/>
        </w:rPr>
        <w:t>Si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Educación Rural: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 w:rsidRPr="00644987">
        <w:rPr>
          <w:rFonts w:ascii="Arial" w:eastAsia="Times New Roman" w:hAnsi="Arial" w:cs="Arial"/>
          <w:sz w:val="20"/>
          <w:szCs w:val="20"/>
          <w:lang w:eastAsia="es-UY"/>
        </w:rPr>
        <w:t>Si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Recomendación bibliográfica: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 w:rsidR="0059709E">
        <w:rPr>
          <w:rFonts w:ascii="Arial" w:eastAsia="Times New Roman" w:hAnsi="Arial" w:cs="Arial"/>
          <w:bCs/>
          <w:sz w:val="20"/>
          <w:szCs w:val="20"/>
          <w:lang w:eastAsia="es-UY"/>
        </w:rPr>
        <w:t>Si</w:t>
      </w:r>
    </w:p>
    <w:p w:rsidR="008E1C24" w:rsidRPr="00644987" w:rsidRDefault="008E1C24" w:rsidP="008E1C24">
      <w:pPr>
        <w:numPr>
          <w:ilvl w:val="0"/>
          <w:numId w:val="1"/>
        </w:numPr>
        <w:shd w:val="clear" w:color="auto" w:fill="FFFFFF"/>
        <w:spacing w:after="0" w:line="272" w:lineRule="atLeast"/>
        <w:ind w:left="0"/>
        <w:rPr>
          <w:rFonts w:ascii="Arial" w:eastAsia="Times New Roman" w:hAnsi="Arial" w:cs="Arial"/>
          <w:sz w:val="20"/>
          <w:szCs w:val="20"/>
          <w:lang w:eastAsia="es-UY"/>
        </w:rPr>
      </w:pPr>
      <w:r w:rsidRPr="00644987">
        <w:rPr>
          <w:rFonts w:ascii="Arial" w:eastAsia="Times New Roman" w:hAnsi="Arial" w:cs="Arial"/>
          <w:b/>
          <w:bCs/>
          <w:sz w:val="20"/>
          <w:szCs w:val="20"/>
          <w:lang w:eastAsia="es-UY"/>
        </w:rPr>
        <w:t>Fallos de Concursos:</w:t>
      </w:r>
      <w:r>
        <w:rPr>
          <w:rFonts w:ascii="Arial" w:eastAsia="Times New Roman" w:hAnsi="Arial" w:cs="Arial"/>
          <w:b/>
          <w:bCs/>
          <w:sz w:val="20"/>
          <w:szCs w:val="20"/>
          <w:lang w:eastAsia="es-UY"/>
        </w:rPr>
        <w:t xml:space="preserve"> </w:t>
      </w:r>
      <w:r w:rsidR="0059709E">
        <w:rPr>
          <w:rFonts w:ascii="Arial" w:eastAsia="Times New Roman" w:hAnsi="Arial" w:cs="Arial"/>
          <w:sz w:val="20"/>
          <w:szCs w:val="20"/>
          <w:lang w:eastAsia="es-UY"/>
        </w:rPr>
        <w:t>No</w:t>
      </w:r>
    </w:p>
    <w:p w:rsidR="000417EE" w:rsidRDefault="000417EE"/>
    <w:sectPr w:rsidR="000417EE" w:rsidSect="00041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782A"/>
    <w:multiLevelType w:val="multilevel"/>
    <w:tmpl w:val="7EB8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8E1C24"/>
    <w:rsid w:val="00037A16"/>
    <w:rsid w:val="000417EE"/>
    <w:rsid w:val="000B248F"/>
    <w:rsid w:val="000E302E"/>
    <w:rsid w:val="00104B2E"/>
    <w:rsid w:val="00192A49"/>
    <w:rsid w:val="002A1337"/>
    <w:rsid w:val="00336B30"/>
    <w:rsid w:val="00495552"/>
    <w:rsid w:val="00505409"/>
    <w:rsid w:val="0055278B"/>
    <w:rsid w:val="00583934"/>
    <w:rsid w:val="0059709E"/>
    <w:rsid w:val="007D41D1"/>
    <w:rsid w:val="008810E1"/>
    <w:rsid w:val="00894A97"/>
    <w:rsid w:val="008E1C24"/>
    <w:rsid w:val="00A416EB"/>
    <w:rsid w:val="00A76A82"/>
    <w:rsid w:val="00B14C13"/>
    <w:rsid w:val="00CB15F8"/>
    <w:rsid w:val="00D366AD"/>
    <w:rsid w:val="00EA125E"/>
    <w:rsid w:val="00ED63B6"/>
    <w:rsid w:val="00F15131"/>
    <w:rsid w:val="00F16F76"/>
    <w:rsid w:val="00F20F62"/>
    <w:rsid w:val="00F4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Información adicional</vt:lpstr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dcterms:created xsi:type="dcterms:W3CDTF">2016-04-01T11:32:00Z</dcterms:created>
  <dcterms:modified xsi:type="dcterms:W3CDTF">2016-04-01T20:19:00Z</dcterms:modified>
</cp:coreProperties>
</file>